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Ascii"/>
          <w:b/>
          <w:bCs/>
          <w:color w:val="C00000"/>
          <w:sz w:val="48"/>
          <w:szCs w:val="56"/>
          <w:lang w:val="en-US" w:eastAsia="zh-CN"/>
        </w:rPr>
      </w:pPr>
      <w:r>
        <w:rPr>
          <w:rFonts w:hint="eastAsia" w:asciiTheme="majorAscii"/>
          <w:b/>
          <w:bCs/>
          <w:color w:val="C00000"/>
          <w:sz w:val="48"/>
          <w:szCs w:val="56"/>
          <w:lang w:val="en-US" w:eastAsia="zh-CN"/>
        </w:rPr>
        <w:t>新疆金质中鉴玉石质量检测研究所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查询方法一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1、看准手中金质中鉴鉴定证书的实验号和查询码。</w:t>
      </w:r>
    </w:p>
    <w:p>
      <w:r>
        <w:drawing>
          <wp:inline distT="0" distB="0" distL="114300" distR="114300">
            <wp:extent cx="5272405" cy="3260725"/>
            <wp:effectExtent l="0" t="0" r="444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登录金质中鉴官网首页，在下方箭头所指方向输入相应的证书编号和查询码然后点击查询。</w:t>
      </w:r>
    </w:p>
    <w:p/>
    <w:p>
      <w:r>
        <w:drawing>
          <wp:inline distT="0" distB="0" distL="114300" distR="114300">
            <wp:extent cx="5264150" cy="294195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如若弹出如下图所示查询结果，则为本鉴定中心所鉴定过的鉴定证书。</w:t>
      </w:r>
    </w:p>
    <w:p>
      <w:r>
        <w:drawing>
          <wp:inline distT="0" distB="0" distL="114300" distR="114300">
            <wp:extent cx="5273675" cy="7697470"/>
            <wp:effectExtent l="0" t="0" r="317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查询方法二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扫描证书上的二维码。</w:t>
      </w:r>
    </w:p>
    <w:p>
      <w:r>
        <w:drawing>
          <wp:inline distT="0" distB="0" distL="114300" distR="114300">
            <wp:extent cx="5269230" cy="3391535"/>
            <wp:effectExtent l="0" t="0" r="762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2、</w:t>
      </w:r>
      <w:bookmarkStart w:id="0" w:name="_GoBack"/>
      <w:bookmarkEnd w:id="0"/>
      <w:r>
        <w:rPr>
          <w:rFonts w:hint="eastAsia"/>
          <w:lang w:eastAsia="zh-CN"/>
        </w:rPr>
        <w:t>如若弹出如下图所示查询结果，则为本鉴定中心所鉴定过的鉴定证书。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07515" cy="3606800"/>
            <wp:effectExtent l="0" t="0" r="6985" b="12700"/>
            <wp:docPr id="6" name="图片 6" descr="QQ图片2019041212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904121216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color w:val="C00000"/>
          <w:sz w:val="48"/>
          <w:szCs w:val="48"/>
          <w:lang w:eastAsia="zh-CN"/>
        </w:rPr>
      </w:pPr>
      <w:r>
        <w:rPr>
          <w:rFonts w:hint="eastAsia"/>
          <w:b/>
          <w:bCs/>
          <w:color w:val="C00000"/>
          <w:sz w:val="48"/>
          <w:szCs w:val="48"/>
          <w:lang w:eastAsia="zh-CN"/>
        </w:rPr>
        <w:t>金质中鉴友情提示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可通过照片颜色形状，判断证书与实物是否相符。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可通过测试密度及重量是否与证书所示数值相近，判断证书与实物是否相符。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可联系新疆金质中鉴玉石质量检测研究所工作人员，咨询珠宝玉石相关知识。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3.1、</w:t>
      </w:r>
      <w:r>
        <w:rPr>
          <w:rFonts w:hint="eastAsia"/>
          <w:lang w:eastAsia="zh-CN"/>
        </w:rPr>
        <w:t>联系电话：</w:t>
      </w:r>
      <w:r>
        <w:rPr>
          <w:rFonts w:hint="eastAsia"/>
          <w:lang w:val="en-US" w:eastAsia="zh-CN"/>
        </w:rPr>
        <w:t>18999136820、0991-4633980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76F00"/>
    <w:rsid w:val="38D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2019-04-12T03:55:00Z</dcterms:created>
  <dc:creator>崛起√☆Ve为荭人点赞﹑</dc:creator>
  <cp:lastModifiedBy>崛起√☆Ve为荭人点赞﹑</cp:lastModifiedBy>
  <dcterms:modified xsi:type="dcterms:W3CDTF">2019-04-12T04:37:22Z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